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0" w:line="240" w:lineRule="auto"/>
        <w:jc w:val="center"/>
      </w:pPr>
      <w:r>
        <w:rPr>
          <w:rFonts w:ascii="Times New Roman" w:hAnsi="Times New Roman" w:eastAsia="Microsoft YaHei"/>
          <w:b/>
          <w:sz w:val="31"/>
        </w:rPr>
        <w:t>HIED Dataset License Agreement</w:t>
      </w:r>
    </w:p>
    <w:p>
      <w:pPr>
        <w:spacing w:before="0" w:after="120" w:line="252" w:lineRule="auto"/>
        <w:jc w:val="both"/>
      </w:pPr>
      <w:r>
        <w:rPr>
          <w:rFonts w:ascii="Times New Roman" w:hAnsi="Times New Roman" w:eastAsia="Microsoft YaHei"/>
          <w:b w:val="0"/>
          <w:color w:val="000000"/>
          <w:sz w:val="19"/>
        </w:rPr>
        <w:t>By signing this document, the user who will make use of HIED, the Hearing-Impaired EEG Dataset, agrees to the following terms. After completion and signature, please send this agreement to the dataset contact email.</w:t>
      </w:r>
    </w:p>
    <w:p>
      <w:pPr>
        <w:spacing w:before="60" w:after="40" w:line="240" w:lineRule="auto"/>
      </w:pPr>
      <w:r>
        <w:rPr>
          <w:rFonts w:ascii="Times New Roman" w:hAnsi="Times New Roman" w:eastAsia="Microsoft YaHei"/>
          <w:b/>
          <w:color w:val="000000"/>
          <w:sz w:val="20"/>
        </w:rPr>
        <w:t>1.    Academic and non-commercial use</w:t>
      </w:r>
    </w:p>
    <w:p>
      <w:pPr>
        <w:spacing w:before="0" w:after="60" w:line="245" w:lineRule="auto"/>
        <w:jc w:val="both"/>
      </w:pPr>
      <w:r>
        <w:rPr>
          <w:rFonts w:ascii="Times New Roman" w:hAnsi="Times New Roman" w:eastAsia="Microsoft YaHei"/>
          <w:b w:val="0"/>
          <w:color w:val="000000"/>
          <w:sz w:val="18"/>
        </w:rPr>
        <w:t>The dataset may be used only for academic research or other non-commercial research activities. It may not be used for commercial products, paid services, commercial model training or validation, data resale, military applications, or any other commercial purpose.</w:t>
      </w:r>
    </w:p>
    <w:p>
      <w:pPr>
        <w:spacing w:before="60" w:after="40" w:line="240" w:lineRule="auto"/>
      </w:pPr>
      <w:r>
        <w:rPr>
          <w:rFonts w:ascii="Times New Roman" w:hAnsi="Times New Roman" w:eastAsia="Microsoft YaHei"/>
          <w:b/>
          <w:color w:val="000000"/>
          <w:sz w:val="20"/>
        </w:rPr>
        <w:t>2.    Distribution</w:t>
      </w:r>
    </w:p>
    <w:p>
      <w:pPr>
        <w:spacing w:before="0" w:after="60" w:line="245" w:lineRule="auto"/>
        <w:jc w:val="both"/>
      </w:pPr>
      <w:r>
        <w:rPr>
          <w:rFonts w:ascii="Times New Roman" w:hAnsi="Times New Roman" w:eastAsia="Microsoft YaHei"/>
          <w:b w:val="0"/>
          <w:color w:val="000000"/>
          <w:sz w:val="18"/>
        </w:rPr>
        <w:t>The user may not transfer, share, publicly post, upload, or redistribute the dataset or any portion thereof in any way, except for small necessary results used to clarify academic publications, reports, or presentations.</w:t>
      </w:r>
    </w:p>
    <w:p>
      <w:pPr>
        <w:spacing w:before="60" w:after="40" w:line="240" w:lineRule="auto"/>
      </w:pPr>
      <w:r>
        <w:rPr>
          <w:rFonts w:ascii="Times New Roman" w:hAnsi="Times New Roman" w:eastAsia="Microsoft YaHei"/>
          <w:b/>
          <w:color w:val="000000"/>
          <w:sz w:val="20"/>
        </w:rPr>
        <w:t>3.    Access</w:t>
      </w:r>
    </w:p>
    <w:p>
      <w:pPr>
        <w:spacing w:before="0" w:after="60" w:line="245" w:lineRule="auto"/>
        <w:jc w:val="both"/>
      </w:pPr>
      <w:r>
        <w:rPr>
          <w:rFonts w:ascii="Times New Roman" w:hAnsi="Times New Roman" w:eastAsia="Microsoft YaHei"/>
          <w:b w:val="0"/>
          <w:color w:val="000000"/>
          <w:sz w:val="18"/>
        </w:rPr>
        <w:t>The user may use HIED only after this agreement has been completed, signed, and approved. Any access link or transfer method issued by the dataset administrator is limited to the approved user or approved team and must not be given to others.</w:t>
      </w:r>
    </w:p>
    <w:p>
      <w:pPr>
        <w:spacing w:before="60" w:after="40" w:line="240" w:lineRule="auto"/>
      </w:pPr>
      <w:r>
        <w:rPr>
          <w:rFonts w:ascii="Times New Roman" w:hAnsi="Times New Roman" w:eastAsia="Microsoft YaHei"/>
          <w:b/>
          <w:color w:val="000000"/>
          <w:sz w:val="20"/>
        </w:rPr>
        <w:t>4.    Data protection</w:t>
      </w:r>
    </w:p>
    <w:p>
      <w:pPr>
        <w:spacing w:before="0" w:after="60" w:line="245" w:lineRule="auto"/>
        <w:jc w:val="both"/>
      </w:pPr>
      <w:r>
        <w:rPr>
          <w:rFonts w:ascii="Times New Roman" w:hAnsi="Times New Roman" w:eastAsia="Microsoft YaHei"/>
          <w:b w:val="0"/>
          <w:color w:val="000000"/>
          <w:sz w:val="18"/>
        </w:rPr>
        <w:t>The user may not attempt to identify participants or link HIED data with personal identifiers. The user should take reasonable measures to store the data and prevent unauthorized access, copying, or dissemination.</w:t>
      </w:r>
    </w:p>
    <w:p>
      <w:pPr>
        <w:spacing w:before="60" w:after="40" w:line="240" w:lineRule="auto"/>
      </w:pPr>
      <w:r>
        <w:rPr>
          <w:rFonts w:ascii="Times New Roman" w:hAnsi="Times New Roman" w:eastAsia="Microsoft YaHei"/>
          <w:b/>
          <w:color w:val="000000"/>
          <w:sz w:val="20"/>
        </w:rPr>
        <w:t>5.    Changes</w:t>
      </w:r>
    </w:p>
    <w:p>
      <w:pPr>
        <w:spacing w:before="0" w:after="60" w:line="245" w:lineRule="auto"/>
        <w:jc w:val="both"/>
      </w:pPr>
      <w:r>
        <w:rPr>
          <w:rFonts w:ascii="Times New Roman" w:hAnsi="Times New Roman" w:eastAsia="Microsoft YaHei"/>
          <w:b w:val="0"/>
          <w:color w:val="000000"/>
          <w:sz w:val="18"/>
        </w:rPr>
        <w:t>The HIED administrators reserve the right to update this agreement according to dataset management needs. Approved users who continue to use the dataset should comply with the updated data-use requirements.</w:t>
      </w:r>
    </w:p>
    <w:p>
      <w:pPr>
        <w:spacing w:before="60" w:after="40" w:line="240" w:lineRule="auto"/>
      </w:pPr>
      <w:r>
        <w:rPr>
          <w:rFonts w:ascii="Times New Roman" w:hAnsi="Times New Roman" w:eastAsia="Microsoft YaHei"/>
          <w:b/>
          <w:color w:val="000000"/>
          <w:sz w:val="20"/>
        </w:rPr>
        <w:t>6.    Warranty</w:t>
      </w:r>
    </w:p>
    <w:p>
      <w:pPr>
        <w:spacing w:before="0" w:after="60" w:line="245" w:lineRule="auto"/>
        <w:jc w:val="both"/>
      </w:pPr>
      <w:r>
        <w:rPr>
          <w:rFonts w:ascii="Times New Roman" w:hAnsi="Times New Roman" w:eastAsia="Microsoft YaHei"/>
          <w:b w:val="0"/>
          <w:color w:val="000000"/>
          <w:sz w:val="18"/>
        </w:rPr>
        <w:t>HIED is provided as is and without any express or implied warranty. The user is responsible for risks and liabilities arising from data use, analysis results, or related research activities.</w:t>
      </w:r>
    </w:p>
    <w:p>
      <w:pPr>
        <w:spacing w:before="60" w:after="40" w:line="240" w:lineRule="auto"/>
      </w:pPr>
      <w:r>
        <w:rPr>
          <w:rFonts w:ascii="Times New Roman" w:hAnsi="Times New Roman" w:eastAsia="Microsoft YaHei"/>
          <w:b/>
          <w:color w:val="000000"/>
          <w:sz w:val="20"/>
        </w:rPr>
        <w:t>7.    Citation</w:t>
      </w:r>
    </w:p>
    <w:p>
      <w:pPr>
        <w:spacing w:before="0" w:after="60" w:line="245" w:lineRule="auto"/>
        <w:jc w:val="both"/>
      </w:pPr>
      <w:r>
        <w:rPr>
          <w:rFonts w:ascii="Times New Roman" w:hAnsi="Times New Roman" w:eastAsia="Microsoft YaHei"/>
          <w:b w:val="0"/>
          <w:color w:val="000000"/>
          <w:sz w:val="18"/>
        </w:rPr>
        <w:t>If HIED is used in papers, reports, code, or presentations, please cite: Zhongli Bai et al., SECT: A Method of Shifted EEG Channel Transformer for Emotion Recognition, IEEE Journal of Biomedical and Health Informatics, 27(10):4758-4767, 2023, DOI: 10.1109/JBHI.2023.3301993.</w:t>
      </w:r>
    </w:p>
    <w:p>
      <w:pPr>
        <w:spacing w:before="80" w:after="40" w:line="240" w:lineRule="auto"/>
      </w:pPr>
      <w:r>
        <w:rPr>
          <w:rFonts w:ascii="Times New Roman" w:hAnsi="Times New Roman" w:eastAsia="Microsoft YaHei"/>
          <w:b/>
          <w:color w:val="000000"/>
          <w:sz w:val="20"/>
        </w:rPr>
        <w:t>8.    User Information</w:t>
      </w:r>
    </w:p>
    <w:p>
      <w:pPr>
        <w:spacing w:before="0" w:after="80" w:line="245" w:lineRule="auto"/>
        <w:jc w:val="both"/>
      </w:pPr>
      <w:r>
        <w:rPr>
          <w:rFonts w:ascii="Times New Roman" w:hAnsi="Times New Roman" w:eastAsia="Microsoft YaHei"/>
          <w:b w:val="0"/>
          <w:color w:val="000000"/>
          <w:sz w:val="18"/>
        </w:rPr>
        <w:t>Please provide the information of the actual user. For student requests, the information of the project PI, supervisor, or institutional contact may be provided and confirmed.</w:t>
      </w:r>
    </w:p>
    <w:p>
      <w:pPr>
        <w:spacing w:before="0" w:after="30" w:line="240" w:lineRule="auto"/>
      </w:pPr>
      <w:r>
        <w:rPr>
          <w:rFonts w:ascii="Times New Roman" w:hAnsi="Times New Roman" w:eastAsia="Microsoft YaHei"/>
          <w:b w:val="0"/>
          <w:color w:val="000000"/>
          <w:sz w:val="19"/>
        </w:rPr>
        <w:t xml:space="preserve">Name: </w:t>
      </w:r>
      <w:r>
        <w:rPr>
          <w:rFonts w:ascii="Times New Roman" w:hAnsi="Times New Roman" w:eastAsia="Microsoft YaHei"/>
          <w:b w:val="0"/>
          <w:color w:val="000000"/>
          <w:sz w:val="19"/>
        </w:rPr>
        <w:t>______________________________________________</w:t>
      </w:r>
    </w:p>
    <w:p>
      <w:pPr>
        <w:spacing w:before="0" w:after="30" w:line="240" w:lineRule="auto"/>
      </w:pPr>
      <w:r>
        <w:rPr>
          <w:rFonts w:ascii="Times New Roman" w:hAnsi="Times New Roman" w:eastAsia="Microsoft YaHei"/>
          <w:b w:val="0"/>
          <w:color w:val="000000"/>
          <w:sz w:val="19"/>
        </w:rPr>
        <w:t xml:space="preserve">Position: </w:t>
      </w:r>
      <w:r>
        <w:rPr>
          <w:rFonts w:ascii="Times New Roman" w:hAnsi="Times New Roman" w:eastAsia="Microsoft YaHei"/>
          <w:b w:val="0"/>
          <w:color w:val="000000"/>
          <w:sz w:val="19"/>
        </w:rPr>
        <w:t>______________________________________________</w:t>
      </w:r>
    </w:p>
    <w:p>
      <w:pPr>
        <w:spacing w:before="0" w:after="30" w:line="240" w:lineRule="auto"/>
      </w:pPr>
      <w:r>
        <w:rPr>
          <w:rFonts w:ascii="Times New Roman" w:hAnsi="Times New Roman" w:eastAsia="Microsoft YaHei"/>
          <w:b w:val="0"/>
          <w:color w:val="000000"/>
          <w:sz w:val="19"/>
        </w:rPr>
        <w:t xml:space="preserve">Major / Field: </w:t>
      </w:r>
      <w:r>
        <w:rPr>
          <w:rFonts w:ascii="Times New Roman" w:hAnsi="Times New Roman" w:eastAsia="Microsoft YaHei"/>
          <w:b w:val="0"/>
          <w:color w:val="000000"/>
          <w:sz w:val="19"/>
        </w:rPr>
        <w:t>______________________________________________</w:t>
      </w:r>
    </w:p>
    <w:p>
      <w:pPr>
        <w:spacing w:before="0" w:after="30" w:line="240" w:lineRule="auto"/>
      </w:pPr>
      <w:r>
        <w:rPr>
          <w:rFonts w:ascii="Times New Roman" w:hAnsi="Times New Roman" w:eastAsia="Microsoft YaHei"/>
          <w:b w:val="0"/>
          <w:color w:val="000000"/>
          <w:sz w:val="19"/>
        </w:rPr>
        <w:t xml:space="preserve">Institution: </w:t>
      </w:r>
      <w:r>
        <w:rPr>
          <w:rFonts w:ascii="Times New Roman" w:hAnsi="Times New Roman" w:eastAsia="Microsoft YaHei"/>
          <w:b w:val="0"/>
          <w:color w:val="000000"/>
          <w:sz w:val="19"/>
        </w:rPr>
        <w:t>______________________________________________</w:t>
      </w:r>
    </w:p>
    <w:p>
      <w:pPr>
        <w:spacing w:before="0" w:after="30" w:line="240" w:lineRule="auto"/>
      </w:pPr>
      <w:r>
        <w:rPr>
          <w:rFonts w:ascii="Times New Roman" w:hAnsi="Times New Roman" w:eastAsia="Microsoft YaHei"/>
          <w:b w:val="0"/>
          <w:color w:val="000000"/>
          <w:sz w:val="19"/>
        </w:rPr>
        <w:t xml:space="preserve">Nationality / Region: </w:t>
      </w:r>
      <w:r>
        <w:rPr>
          <w:rFonts w:ascii="Times New Roman" w:hAnsi="Times New Roman" w:eastAsia="Microsoft YaHei"/>
          <w:b w:val="0"/>
          <w:color w:val="000000"/>
          <w:sz w:val="19"/>
        </w:rPr>
        <w:t>______________________________________________</w:t>
      </w:r>
    </w:p>
    <w:p>
      <w:pPr>
        <w:spacing w:before="0" w:after="30" w:line="240" w:lineRule="auto"/>
      </w:pPr>
      <w:r>
        <w:rPr>
          <w:rFonts w:ascii="Times New Roman" w:hAnsi="Times New Roman" w:eastAsia="Microsoft YaHei"/>
          <w:b w:val="0"/>
          <w:color w:val="000000"/>
          <w:sz w:val="19"/>
        </w:rPr>
        <w:t xml:space="preserve">Contact: </w:t>
      </w:r>
      <w:r>
        <w:rPr>
          <w:rFonts w:ascii="Times New Roman" w:hAnsi="Times New Roman" w:eastAsia="Microsoft YaHei"/>
          <w:b w:val="0"/>
          <w:color w:val="000000"/>
          <w:sz w:val="19"/>
        </w:rPr>
        <w:t>______________________________________________</w:t>
      </w:r>
    </w:p>
    <w:p>
      <w:pPr>
        <w:spacing w:before="0" w:after="30" w:line="240" w:lineRule="auto"/>
      </w:pPr>
      <w:r>
        <w:rPr>
          <w:rFonts w:ascii="Times New Roman" w:hAnsi="Times New Roman" w:eastAsia="Microsoft YaHei"/>
          <w:b w:val="0"/>
          <w:color w:val="000000"/>
          <w:sz w:val="19"/>
        </w:rPr>
        <w:t xml:space="preserve">Dataset: </w:t>
      </w:r>
      <w:r>
        <w:rPr>
          <w:rFonts w:ascii="Times New Roman" w:hAnsi="Times New Roman" w:eastAsia="Microsoft YaHei"/>
          <w:b w:val="0"/>
          <w:color w:val="000000"/>
          <w:sz w:val="19"/>
        </w:rPr>
        <w:t>HIED</w:t>
      </w:r>
    </w:p>
    <w:p>
      <w:pPr>
        <w:spacing w:before="140" w:after="0" w:line="240" w:lineRule="auto"/>
      </w:pPr>
      <w:r>
        <w:rPr>
          <w:rFonts w:ascii="Times New Roman" w:hAnsi="Times New Roman" w:eastAsia="Microsoft YaHei"/>
          <w:b w:val="0"/>
          <w:color w:val="000000"/>
          <w:sz w:val="19"/>
        </w:rPr>
        <w:t xml:space="preserve">Name: </w:t>
      </w:r>
      <w:r>
        <w:rPr>
          <w:rFonts w:ascii="Times New Roman" w:hAnsi="Times New Roman" w:eastAsia="Microsoft YaHei"/>
          <w:b w:val="0"/>
          <w:color w:val="000000"/>
          <w:sz w:val="19"/>
        </w:rPr>
        <w:t>________________</w:t>
      </w:r>
      <w:r>
        <w:rPr>
          <w:rFonts w:ascii="Times New Roman" w:hAnsi="Times New Roman" w:eastAsia="Microsoft YaHei"/>
          <w:b w:val="0"/>
          <w:color w:val="000000"/>
          <w:sz w:val="19"/>
        </w:rPr>
        <w:t xml:space="preserve">        </w:t>
      </w:r>
      <w:r>
        <w:rPr>
          <w:rFonts w:ascii="Times New Roman" w:hAnsi="Times New Roman" w:eastAsia="Microsoft YaHei"/>
          <w:b w:val="0"/>
          <w:color w:val="000000"/>
          <w:sz w:val="19"/>
        </w:rPr>
        <w:t xml:space="preserve">Date: </w:t>
      </w:r>
      <w:r>
        <w:rPr>
          <w:rFonts w:ascii="Times New Roman" w:hAnsi="Times New Roman" w:eastAsia="Microsoft YaHei"/>
          <w:b w:val="0"/>
          <w:color w:val="000000"/>
          <w:sz w:val="19"/>
        </w:rPr>
        <w:t>________________</w:t>
      </w:r>
      <w:r>
        <w:rPr>
          <w:rFonts w:ascii="Times New Roman" w:hAnsi="Times New Roman" w:eastAsia="Microsoft YaHei"/>
          <w:b w:val="0"/>
          <w:color w:val="000000"/>
          <w:sz w:val="19"/>
        </w:rPr>
        <w:t xml:space="preserve">        </w:t>
      </w:r>
      <w:r>
        <w:rPr>
          <w:rFonts w:ascii="Times New Roman" w:hAnsi="Times New Roman" w:eastAsia="Microsoft YaHei"/>
          <w:b w:val="0"/>
          <w:color w:val="000000"/>
          <w:sz w:val="19"/>
        </w:rPr>
        <w:t xml:space="preserve">Signature: </w:t>
      </w:r>
      <w:r>
        <w:rPr>
          <w:rFonts w:ascii="Times New Roman" w:hAnsi="Times New Roman" w:eastAsia="Microsoft YaHei"/>
          <w:b w:val="0"/>
          <w:color w:val="000000"/>
          <w:sz w:val="19"/>
        </w:rPr>
        <w:t>________________</w:t>
      </w:r>
    </w:p>
    <w:sectPr w:rsidR="00FC693F" w:rsidRPr="0006063C" w:rsidSect="00034616">
      <w:footerReference w:type="default" r:id="rId9"/>
      <w:pgSz w:w="11909" w:h="16834"/>
      <w:pgMar w:top="893" w:right="1123" w:bottom="806" w:left="1123"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Microsoft YaHei"/>
        <w:color w:val="555555"/>
        <w:sz w:val="15"/>
      </w:rPr>
      <w:t>HIED Dataset License Agreement | jasonsongrain@hotmail.com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40" w:lineRule="auto"/>
    </w:pPr>
    <w:rPr>
      <w:rFonts w:ascii="Times New Roman" w:hAnsi="Times New Roman" w:eastAsia="Microsoft YaHei"/>
      <w:color w:val="000000"/>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00" w:line="240" w:lineRule="auto"/>
      <w:contextualSpacing/>
    </w:pPr>
    <w:rPr>
      <w:rFonts w:asciiTheme="majorHAnsi" w:eastAsiaTheme="majorEastAsia" w:hAnsiTheme="majorHAnsi" w:cstheme="majorBidi" w:ascii="Times New Roman" w:hAnsi="Times New Roman" w:eastAsia="Microsoft YaHei"/>
      <w:b/>
      <w:color w:val="000000"/>
      <w:spacing w:val="5"/>
      <w:kern w:val="28"/>
      <w:sz w:val="31"/>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